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A69" w:rsidRPr="00AA5A69" w:rsidRDefault="00AA5A69" w:rsidP="00AA5A69">
      <w:pPr>
        <w:spacing w:before="20" w:after="2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5A69">
        <w:rPr>
          <w:rFonts w:ascii="Times New Roman" w:hAnsi="Times New Roman" w:cs="Times New Roman"/>
          <w:sz w:val="24"/>
          <w:szCs w:val="24"/>
        </w:rPr>
        <w:t>Приложение № 1 к Техническому заданию (р</w:t>
      </w:r>
      <w:r w:rsidRPr="00AA5A69">
        <w:rPr>
          <w:rFonts w:ascii="Times New Roman" w:hAnsi="Times New Roman" w:cs="Times New Roman"/>
          <w:sz w:val="24"/>
          <w:szCs w:val="24"/>
        </w:rPr>
        <w:t>аздел 4 Извещения о проведении запроса котировок</w:t>
      </w:r>
      <w:r w:rsidRPr="00AA5A69">
        <w:rPr>
          <w:rFonts w:ascii="Times New Roman" w:hAnsi="Times New Roman" w:cs="Times New Roman"/>
          <w:sz w:val="24"/>
          <w:szCs w:val="24"/>
        </w:rPr>
        <w:t>)</w:t>
      </w:r>
    </w:p>
    <w:p w:rsidR="00AA5A69" w:rsidRPr="00AA5A69" w:rsidRDefault="00AA5A69" w:rsidP="00AA5A69">
      <w:pPr>
        <w:pStyle w:val="1"/>
        <w:spacing w:before="20" w:after="20" w:line="276" w:lineRule="auto"/>
        <w:rPr>
          <w:sz w:val="24"/>
          <w:szCs w:val="24"/>
        </w:rPr>
      </w:pPr>
    </w:p>
    <w:p w:rsidR="00AD5183" w:rsidRPr="00AA5A69" w:rsidRDefault="003970E4" w:rsidP="00E71CDF">
      <w:pPr>
        <w:pStyle w:val="1"/>
        <w:spacing w:before="20" w:after="20" w:line="276" w:lineRule="auto"/>
        <w:ind w:right="-143"/>
        <w:rPr>
          <w:sz w:val="24"/>
          <w:szCs w:val="24"/>
        </w:rPr>
      </w:pPr>
      <w:r w:rsidRPr="00AA5A69">
        <w:rPr>
          <w:sz w:val="24"/>
          <w:szCs w:val="24"/>
        </w:rPr>
        <w:t>ОБОСНОВАН</w:t>
      </w:r>
      <w:r w:rsidR="003D1976" w:rsidRPr="00AA5A69">
        <w:rPr>
          <w:sz w:val="24"/>
          <w:szCs w:val="24"/>
        </w:rPr>
        <w:t xml:space="preserve">ИЕ </w:t>
      </w:r>
      <w:r w:rsidR="00850AC6" w:rsidRPr="00AA5A69">
        <w:rPr>
          <w:sz w:val="24"/>
          <w:szCs w:val="24"/>
        </w:rPr>
        <w:t xml:space="preserve">начальной </w:t>
      </w:r>
      <w:r w:rsidR="00AA5A69" w:rsidRPr="00AA5A69">
        <w:rPr>
          <w:sz w:val="24"/>
          <w:szCs w:val="24"/>
        </w:rPr>
        <w:t>(</w:t>
      </w:r>
      <w:r w:rsidR="00850AC6" w:rsidRPr="00AA5A69">
        <w:rPr>
          <w:sz w:val="24"/>
          <w:szCs w:val="24"/>
        </w:rPr>
        <w:t>максимальной</w:t>
      </w:r>
      <w:r w:rsidR="00AA5A69" w:rsidRPr="00AA5A69">
        <w:rPr>
          <w:sz w:val="24"/>
          <w:szCs w:val="24"/>
        </w:rPr>
        <w:t>)</w:t>
      </w:r>
      <w:r w:rsidR="00850AC6" w:rsidRPr="00AA5A69">
        <w:rPr>
          <w:sz w:val="24"/>
          <w:szCs w:val="24"/>
        </w:rPr>
        <w:t xml:space="preserve"> </w:t>
      </w:r>
      <w:r w:rsidR="00AD5183" w:rsidRPr="00AA5A69">
        <w:rPr>
          <w:sz w:val="24"/>
          <w:szCs w:val="24"/>
        </w:rPr>
        <w:t xml:space="preserve">цены </w:t>
      </w:r>
      <w:r w:rsidR="00DA50FA" w:rsidRPr="00AA5A69">
        <w:rPr>
          <w:sz w:val="24"/>
          <w:szCs w:val="24"/>
        </w:rPr>
        <w:t>договора</w:t>
      </w:r>
    </w:p>
    <w:p w:rsidR="00212D3E" w:rsidRPr="00AA5A69" w:rsidRDefault="00B43F5F" w:rsidP="00E71CDF">
      <w:pPr>
        <w:spacing w:before="20" w:after="20" w:line="276" w:lineRule="auto"/>
        <w:ind w:right="-143"/>
        <w:jc w:val="center"/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 w:bidi="en-US"/>
        </w:rPr>
      </w:pPr>
      <w:r w:rsidRPr="00AA5A69"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 w:bidi="en-US"/>
        </w:rPr>
        <w:t>ПРЕДМЕТ ДОГОВОРА</w:t>
      </w:r>
      <w:r w:rsidR="00AD5183" w:rsidRPr="00AA5A69"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 w:bidi="en-US"/>
        </w:rPr>
        <w:t xml:space="preserve">: </w:t>
      </w:r>
      <w:r w:rsidR="006237DA" w:rsidRPr="00AA5A69"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 w:bidi="en-US"/>
        </w:rPr>
        <w:t>«</w:t>
      </w:r>
      <w:r w:rsidRPr="00AA5A69"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 w:bidi="en-US"/>
        </w:rPr>
        <w:t>Приобретение неисключительных прав использования программного обеспечения комплексной защиты и безопасности подсистемы обнаружения угроз нулевого дня для системы ком</w:t>
      </w:r>
      <w:bookmarkStart w:id="0" w:name="_GoBack"/>
      <w:bookmarkEnd w:id="0"/>
      <w:r w:rsidRPr="00AA5A69"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 w:bidi="en-US"/>
        </w:rPr>
        <w:t>мутации и маршрутизации пакетов цифровой транспортной сети передачи данных и поставка установочного комплекта сертифицированного программного обеспечения комплексной защиты и безопасности подсистемы</w:t>
      </w:r>
      <w:r w:rsidR="00F05170" w:rsidRPr="00AA5A69">
        <w:rPr>
          <w:rFonts w:ascii="Times New Roman" w:hAnsi="Times New Roman" w:cs="Times New Roman"/>
          <w:sz w:val="24"/>
          <w:szCs w:val="24"/>
          <w:lang w:bidi="en-US"/>
        </w:rPr>
        <w:t>»</w:t>
      </w:r>
    </w:p>
    <w:tbl>
      <w:tblPr>
        <w:tblStyle w:val="a3"/>
        <w:tblW w:w="9474" w:type="dxa"/>
        <w:tblLook w:val="04A0" w:firstRow="1" w:lastRow="0" w:firstColumn="1" w:lastColumn="0" w:noHBand="0" w:noVBand="1"/>
      </w:tblPr>
      <w:tblGrid>
        <w:gridCol w:w="2826"/>
        <w:gridCol w:w="6648"/>
      </w:tblGrid>
      <w:tr w:rsidR="00D54A46" w:rsidRPr="00AA5A69" w:rsidTr="00AA5A69">
        <w:trPr>
          <w:trHeight w:val="687"/>
        </w:trPr>
        <w:tc>
          <w:tcPr>
            <w:tcW w:w="2826" w:type="dxa"/>
            <w:vAlign w:val="center"/>
          </w:tcPr>
          <w:p w:rsidR="00D54A46" w:rsidRPr="00AA5A69" w:rsidRDefault="00D54A46" w:rsidP="00AA5A69">
            <w:pPr>
              <w:spacing w:before="20" w:after="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6648" w:type="dxa"/>
            <w:vAlign w:val="center"/>
          </w:tcPr>
          <w:p w:rsidR="00B43F5F" w:rsidRPr="00AA5A69" w:rsidRDefault="00B43F5F" w:rsidP="00AA5A69">
            <w:pPr>
              <w:spacing w:before="20" w:after="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Приобретение неисключительных прав использования программного обеспечения комплексной защиты и безопасности подсистемы обнаружения угроз нулевого дня для системы коммутации и маршрутизации пакетов цифровой транспортной сети передачи данных.</w:t>
            </w:r>
          </w:p>
          <w:p w:rsidR="0047699D" w:rsidRPr="00AA5A69" w:rsidRDefault="000D50F9" w:rsidP="00AA5A69">
            <w:pPr>
              <w:spacing w:before="20" w:after="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480516" w:rsidRPr="00AA5A6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80516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41C4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>. Срок использования – 3 года.</w:t>
            </w:r>
          </w:p>
          <w:p w:rsidR="000D50F9" w:rsidRPr="00AA5A69" w:rsidRDefault="00B43F5F" w:rsidP="00AA5A69">
            <w:pPr>
              <w:spacing w:before="20" w:after="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Поставка установочного комплекта сертифицированного программного обеспечения комплексной защиты и безопасности подсистемы</w:t>
            </w:r>
            <w:r w:rsidR="000D50F9" w:rsidRPr="00AA5A69">
              <w:rPr>
                <w:rFonts w:ascii="Times New Roman" w:hAnsi="Times New Roman" w:cs="Times New Roman"/>
                <w:sz w:val="24"/>
                <w:szCs w:val="24"/>
              </w:rPr>
              <w:t>. Количество - 1 штука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4A46" w:rsidRPr="00AA5A69" w:rsidTr="00AA5A69">
        <w:trPr>
          <w:trHeight w:val="687"/>
        </w:trPr>
        <w:tc>
          <w:tcPr>
            <w:tcW w:w="2826" w:type="dxa"/>
            <w:vAlign w:val="center"/>
          </w:tcPr>
          <w:p w:rsidR="00D54A46" w:rsidRPr="00AA5A69" w:rsidRDefault="00D54A46" w:rsidP="00AA5A69">
            <w:pPr>
              <w:spacing w:before="20" w:after="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Используемый метод определения НМЦД с обоснованием:</w:t>
            </w:r>
          </w:p>
        </w:tc>
        <w:tc>
          <w:tcPr>
            <w:tcW w:w="6648" w:type="dxa"/>
            <w:vAlign w:val="center"/>
          </w:tcPr>
          <w:p w:rsidR="00D54A46" w:rsidRPr="00AA5A69" w:rsidRDefault="00D54A46" w:rsidP="00AA5A69">
            <w:pPr>
              <w:spacing w:before="20" w:after="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Метод сопоставимых рыночных цен (анализа рынка). </w:t>
            </w:r>
          </w:p>
        </w:tc>
      </w:tr>
      <w:tr w:rsidR="00D54A46" w:rsidRPr="00AA5A69" w:rsidTr="00AA5A69">
        <w:trPr>
          <w:trHeight w:val="2684"/>
        </w:trPr>
        <w:tc>
          <w:tcPr>
            <w:tcW w:w="2826" w:type="dxa"/>
            <w:vAlign w:val="center"/>
          </w:tcPr>
          <w:p w:rsidR="00D54A46" w:rsidRPr="00AA5A69" w:rsidRDefault="00D54A46" w:rsidP="00AA5A69">
            <w:pPr>
              <w:spacing w:before="20" w:after="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Расчет НМЦД</w:t>
            </w:r>
          </w:p>
        </w:tc>
        <w:tc>
          <w:tcPr>
            <w:tcW w:w="6648" w:type="dxa"/>
            <w:vAlign w:val="center"/>
          </w:tcPr>
          <w:p w:rsidR="00480516" w:rsidRPr="00AA5A69" w:rsidRDefault="00B43F5F" w:rsidP="00AA5A69">
            <w:pPr>
              <w:pStyle w:val="a8"/>
              <w:numPr>
                <w:ilvl w:val="0"/>
                <w:numId w:val="3"/>
              </w:numPr>
              <w:tabs>
                <w:tab w:val="left" w:pos="353"/>
              </w:tabs>
              <w:spacing w:before="20" w:after="20" w:line="276" w:lineRule="auto"/>
              <w:ind w:left="0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Приобретение неисключительных прав использования программного обеспечения комплексной защиты и безопасности подсистемы обнаружения угроз нулевого дня для системы коммутации и маршрутизации пакетов цифровой транспортной сети передачи данных</w:t>
            </w:r>
            <w:r w:rsidR="00480516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3F5F" w:rsidRPr="00AA5A69" w:rsidRDefault="00B43F5F" w:rsidP="00AA5A69">
            <w:pPr>
              <w:pStyle w:val="a8"/>
              <w:tabs>
                <w:tab w:val="left" w:pos="353"/>
              </w:tabs>
              <w:spacing w:before="20" w:after="20" w:line="276" w:lineRule="auto"/>
              <w:ind w:left="0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A46" w:rsidRPr="00AA5A69" w:rsidRDefault="0034436E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Источник ценовой информации № 1</w:t>
            </w:r>
            <w:r w:rsidR="00D54A46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>38 073 757,00</w:t>
            </w:r>
            <w:r w:rsidR="00E438D8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1C4" w:rsidRPr="00AA5A69">
              <w:rPr>
                <w:rFonts w:ascii="Times New Roman" w:hAnsi="Times New Roman" w:cs="Times New Roman"/>
                <w:sz w:val="24"/>
                <w:szCs w:val="24"/>
              </w:rPr>
              <w:t>НДС не облагается</w:t>
            </w:r>
            <w:r w:rsidR="00807D00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4A46" w:rsidRPr="00AA5A69" w:rsidRDefault="0034436E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Источник ценовой информации № 2</w:t>
            </w:r>
            <w:r w:rsidR="00D54A46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38 073 757,00 </w:t>
            </w:r>
            <w:r w:rsidR="008341C4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руб. НДС не облагается </w:t>
            </w:r>
          </w:p>
          <w:p w:rsidR="008341C4" w:rsidRPr="00AA5A69" w:rsidRDefault="0034436E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ценовой информации № 3 </w:t>
            </w:r>
            <w:r w:rsidR="00D42F9E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38 073 757,00 </w:t>
            </w:r>
            <w:r w:rsidR="00D54A46" w:rsidRPr="00AA5A6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D42F9E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НДС</w:t>
            </w:r>
            <w:r w:rsidR="008341C4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не облагается </w:t>
            </w:r>
          </w:p>
          <w:p w:rsidR="00D54A46" w:rsidRPr="00AA5A69" w:rsidRDefault="00AD5183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Расчет НМЦ единицы</w:t>
            </w:r>
            <w:r w:rsidR="002745BE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лицензии</w:t>
            </w:r>
            <w:r w:rsidR="00D54A46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по формуле, где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0FD" w:rsidRPr="00AA5A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650FD" w:rsidRPr="00AA5A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1C4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9C2" w:rsidRPr="00AA5A69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  <w:r w:rsidR="009650FD" w:rsidRPr="00AA5A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54A46" w:rsidRPr="00AA5A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4A46" w:rsidRPr="00AA5A69" w:rsidRDefault="00D54A46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n - количество значений, используемых в </w:t>
            </w:r>
            <w:proofErr w:type="gramStart"/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расчете</w:t>
            </w:r>
            <w:r w:rsidR="007A49C2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54A46" w:rsidRPr="00AA5A69" w:rsidRDefault="00D54A46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i - номер источника ценовой информации; ц</w:t>
            </w:r>
            <w:proofErr w:type="spellStart"/>
            <w:r w:rsidRPr="00AA5A6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- цена единицы</w:t>
            </w:r>
          </w:p>
          <w:p w:rsidR="004E6042" w:rsidRPr="00AA5A69" w:rsidRDefault="004E6042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A46" w:rsidRPr="00AA5A69" w:rsidRDefault="000D50F9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НМЦ ед.лиц.=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:rsidR="004E6042" w:rsidRPr="00AA5A69" w:rsidRDefault="004E6042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A46" w:rsidRPr="00AA5A69" w:rsidRDefault="00AD5183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НМЦ</w:t>
            </w:r>
            <w:r w:rsidR="00F05170"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745BE"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</w:t>
            </w:r>
            <w:proofErr w:type="spellEnd"/>
            <w:r w:rsidR="002745BE"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.лиц</w:t>
            </w:r>
            <w:proofErr w:type="gramEnd"/>
            <w:r w:rsidR="002745BE"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D54A46"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D54A46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= </w:t>
            </w:r>
            <w:r w:rsidR="009650FD" w:rsidRPr="00AA5A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4A46" w:rsidRPr="00AA5A6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438D8" w:rsidRPr="00AA5A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4A46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* (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38 073 757,00 </w:t>
            </w:r>
            <w:r w:rsidR="000031AE" w:rsidRPr="00AA5A6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38 073 757,00 </w:t>
            </w:r>
            <w:r w:rsidR="000031AE" w:rsidRPr="00AA5A6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72A06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>38 073 757,</w:t>
            </w:r>
            <w:proofErr w:type="gramStart"/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D50F9" w:rsidRPr="00AA5A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54A46" w:rsidRPr="00AA5A6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gramEnd"/>
            <w:r w:rsidR="00D54A46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7CE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38 073 757,00  </w:t>
            </w:r>
            <w:r w:rsidR="009650FD" w:rsidRPr="00AA5A69">
              <w:rPr>
                <w:rFonts w:ascii="Times New Roman" w:hAnsi="Times New Roman" w:cs="Times New Roman"/>
                <w:sz w:val="24"/>
                <w:szCs w:val="24"/>
              </w:rPr>
              <w:t>руб. НДС не облагается</w:t>
            </w:r>
          </w:p>
          <w:p w:rsidR="00D54A46" w:rsidRPr="00AA5A69" w:rsidRDefault="003D1976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Начальная </w:t>
            </w:r>
            <w:r w:rsidR="00AA5A69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433E8F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максимальная</w:t>
            </w:r>
            <w:r w:rsidR="00AA5A69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="00433E8F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="00F05170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ена единицы 1 лицензии </w:t>
            </w:r>
            <w:r w:rsidR="00D54A46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= </w:t>
            </w:r>
            <w:r w:rsidR="00410D38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</w:t>
            </w:r>
            <w:r w:rsidR="00B43F5F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  <w:r w:rsid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B43F5F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073</w:t>
            </w:r>
            <w:r w:rsid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B43F5F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757,00 </w:t>
            </w:r>
            <w:r w:rsidR="007A49C2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НДС не облагается</w:t>
            </w:r>
          </w:p>
          <w:p w:rsidR="000D50F9" w:rsidRPr="00AA5A69" w:rsidRDefault="000D50F9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D50F9" w:rsidRPr="00AA5A69" w:rsidRDefault="00B43F5F" w:rsidP="00AA5A69">
            <w:pPr>
              <w:pStyle w:val="a8"/>
              <w:numPr>
                <w:ilvl w:val="0"/>
                <w:numId w:val="3"/>
              </w:numPr>
              <w:tabs>
                <w:tab w:val="left" w:pos="353"/>
              </w:tabs>
              <w:spacing w:before="20" w:after="20" w:line="276" w:lineRule="auto"/>
              <w:ind w:left="0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установочного комплекта сертифицированного программного обеспечения комплексной защиты и безопасности подсистемы </w:t>
            </w:r>
          </w:p>
          <w:p w:rsidR="00B43F5F" w:rsidRPr="00AA5A69" w:rsidRDefault="00B43F5F" w:rsidP="00AA5A69">
            <w:pPr>
              <w:pStyle w:val="a8"/>
              <w:tabs>
                <w:tab w:val="left" w:pos="353"/>
              </w:tabs>
              <w:spacing w:before="20" w:after="20" w:line="276" w:lineRule="auto"/>
              <w:ind w:left="0"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0F9" w:rsidRPr="00AA5A69" w:rsidRDefault="000D50F9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ценовой информации № 1 = 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>3 545,37</w:t>
            </w:r>
            <w:r w:rsidR="00480516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руб. с НДС Источник ценовой информации № 2 = 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>4 077,18</w:t>
            </w:r>
            <w:r w:rsidR="00480516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руб. с НДС Источник ценовой информации № 3 = 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3 545,37 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4C214D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НДС </w:t>
            </w:r>
          </w:p>
          <w:p w:rsidR="00B43F5F" w:rsidRPr="00AA5A69" w:rsidRDefault="00B43F5F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0F9" w:rsidRPr="00AA5A69" w:rsidRDefault="000D50F9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Расчет НМЦ единицы</w:t>
            </w:r>
            <w:r w:rsidR="002745BE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>установочного комплекта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по формуле, где </w:t>
            </w:r>
            <w:r w:rsidRPr="00AA5A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– 1 штука;</w:t>
            </w:r>
          </w:p>
          <w:p w:rsidR="000D50F9" w:rsidRPr="00AA5A69" w:rsidRDefault="000D50F9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n - количество значений, используемых в </w:t>
            </w:r>
            <w:proofErr w:type="gramStart"/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расчете ;</w:t>
            </w:r>
            <w:proofErr w:type="gramEnd"/>
          </w:p>
          <w:p w:rsidR="000D50F9" w:rsidRPr="00AA5A69" w:rsidRDefault="000D50F9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i - номер источника ценовой информации; ц</w:t>
            </w:r>
            <w:proofErr w:type="spellStart"/>
            <w:r w:rsidRPr="00AA5A6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- цена единицы</w:t>
            </w:r>
          </w:p>
          <w:p w:rsidR="000D50F9" w:rsidRPr="00AA5A69" w:rsidRDefault="000D50F9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0F9" w:rsidRPr="00AA5A69" w:rsidRDefault="002745BE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НМЦ ед. устан. комплекта=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:rsidR="000D50F9" w:rsidRPr="00AA5A69" w:rsidRDefault="000D50F9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06" w:rsidRPr="00AA5A69" w:rsidRDefault="000D50F9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НМЦ </w:t>
            </w:r>
            <w:r w:rsidR="002745BE"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="00B43F5F"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</w:t>
            </w:r>
            <w:proofErr w:type="spellEnd"/>
            <w:r w:rsidR="00B43F5F"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комплекта</w:t>
            </w:r>
            <w:r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= 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BC7231" w:rsidRPr="00AA5A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* (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3 545,37 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4 077,18 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>3 545,37</w:t>
            </w:r>
            <w:r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B43F5F" w:rsidRPr="00AA5A69">
              <w:rPr>
                <w:rFonts w:ascii="Times New Roman" w:hAnsi="Times New Roman" w:cs="Times New Roman"/>
                <w:sz w:val="24"/>
                <w:szCs w:val="24"/>
              </w:rPr>
              <w:t>3 722,64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руб. с НДС </w:t>
            </w:r>
          </w:p>
          <w:p w:rsidR="000D50F9" w:rsidRPr="00AA5A69" w:rsidRDefault="000D50F9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Начальная </w:t>
            </w:r>
            <w:r w:rsidR="00AA5A69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максимальная</w:t>
            </w:r>
            <w:r w:rsidR="00AA5A69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цена </w:t>
            </w:r>
            <w:proofErr w:type="gramStart"/>
            <w:r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единицы  1</w:t>
            </w:r>
            <w:proofErr w:type="gramEnd"/>
            <w:r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4779B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</w:t>
            </w:r>
            <w:proofErr w:type="spellEnd"/>
            <w:r w:rsidR="0074779B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комплекта</w:t>
            </w:r>
            <w:r w:rsidR="00BC7231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= </w:t>
            </w:r>
            <w:r w:rsidR="00410D38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A5A6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410D38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722,64 </w:t>
            </w:r>
            <w:r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руб. с НДС </w:t>
            </w:r>
          </w:p>
          <w:p w:rsidR="000D50F9" w:rsidRPr="00AA5A69" w:rsidRDefault="000D50F9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745BE" w:rsidRPr="00AA5A69" w:rsidRDefault="009650FD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Начальная </w:t>
            </w:r>
            <w:r w:rsidR="00AA5A69"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максимальная</w:t>
            </w:r>
            <w:r w:rsidR="00AA5A69"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AA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цена 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договора по формуле, </w:t>
            </w:r>
            <w:proofErr w:type="gramStart"/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где  </w:t>
            </w:r>
            <w:r w:rsidRPr="00AA5A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gramEnd"/>
            <w:r w:rsidR="002745BE" w:rsidRPr="00AA5A6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A5A6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F05170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лицензий </w:t>
            </w:r>
            <w:r w:rsidR="004C214D" w:rsidRPr="00AA5A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D38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  <w:r w:rsidR="00410D38" w:rsidRPr="00AA5A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45BE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, где  </w:t>
            </w:r>
            <w:r w:rsidR="002745BE" w:rsidRPr="00AA5A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2745BE" w:rsidRPr="00AA5A6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="002745BE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– количество </w:t>
            </w:r>
            <w:proofErr w:type="spellStart"/>
            <w:r w:rsidR="00410D38" w:rsidRPr="00AA5A69">
              <w:rPr>
                <w:rFonts w:ascii="Times New Roman" w:hAnsi="Times New Roman" w:cs="Times New Roman"/>
                <w:sz w:val="24"/>
                <w:szCs w:val="24"/>
              </w:rPr>
              <w:t>устан</w:t>
            </w:r>
            <w:proofErr w:type="spellEnd"/>
            <w:r w:rsidR="00410D38" w:rsidRPr="00AA5A69">
              <w:rPr>
                <w:rFonts w:ascii="Times New Roman" w:hAnsi="Times New Roman" w:cs="Times New Roman"/>
                <w:sz w:val="24"/>
                <w:szCs w:val="24"/>
              </w:rPr>
              <w:t>. комплекта</w:t>
            </w:r>
            <w:r w:rsidR="002745BE"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 1 штука</w:t>
            </w:r>
          </w:p>
          <w:p w:rsidR="009650FD" w:rsidRPr="00AA5A69" w:rsidRDefault="009650FD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НМЦД=V1*НМЦ ед. лиц.+V2*НМЦ ед. устан. комплекта</m:t>
                </m:r>
              </m:oMath>
            </m:oMathPara>
          </w:p>
          <w:p w:rsidR="00F954AB" w:rsidRPr="00AA5A69" w:rsidRDefault="00F954AB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385" w:rsidRPr="00AA5A69" w:rsidRDefault="00F954AB" w:rsidP="00AA5A69">
            <w:pPr>
              <w:tabs>
                <w:tab w:val="left" w:pos="353"/>
              </w:tabs>
              <w:spacing w:before="20" w:after="20" w:line="276" w:lineRule="auto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>НМЦД</w:t>
            </w:r>
            <w:r w:rsidR="00397385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</w:t>
            </w:r>
            <w:r w:rsidR="00410D38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>1*</w:t>
            </w:r>
            <w:r w:rsidR="00410D38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  <w:r w:rsid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410D38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073</w:t>
            </w:r>
            <w:r w:rsid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410D38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757,00 </w:t>
            </w:r>
            <w:r w:rsidR="002745BE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r w:rsidR="00410D38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1*</w:t>
            </w:r>
            <w:r w:rsidR="00410D38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3 722,64 </w:t>
            </w:r>
            <w:r w:rsidR="00397385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="00410D38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>38 077 479,64</w:t>
            </w:r>
            <w:r w:rsidR="002745BE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7385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  <w:r w:rsidR="00410D38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45BE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C7231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5A69">
              <w:rPr>
                <w:rFonts w:ascii="Times New Roman" w:hAnsi="Times New Roman" w:cs="Times New Roman"/>
                <w:b/>
                <w:sz w:val="24"/>
                <w:szCs w:val="24"/>
              </w:rPr>
              <w:t>НДС</w:t>
            </w:r>
          </w:p>
        </w:tc>
      </w:tr>
      <w:tr w:rsidR="00785111" w:rsidRPr="00AA5A69" w:rsidTr="00AA5A69">
        <w:trPr>
          <w:trHeight w:val="225"/>
        </w:trPr>
        <w:tc>
          <w:tcPr>
            <w:tcW w:w="9474" w:type="dxa"/>
            <w:gridSpan w:val="2"/>
            <w:vAlign w:val="center"/>
          </w:tcPr>
          <w:p w:rsidR="00785111" w:rsidRPr="00AA5A69" w:rsidRDefault="00785111" w:rsidP="00AA5A69">
            <w:pPr>
              <w:spacing w:before="20" w:after="20"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Итоговая НМЦД  </w:t>
            </w:r>
            <w:r w:rsidR="0069375B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  <w:r w:rsidR="00AA5A6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69375B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>077</w:t>
            </w:r>
            <w:r w:rsidR="00AA5A6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69375B"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479,64 </w:t>
            </w:r>
            <w:r w:rsidRPr="00AA5A69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  <w:r w:rsidR="007A49C2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745BE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</w:t>
            </w:r>
            <w:r w:rsidR="007A49C2" w:rsidRPr="00AA5A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НДС</w:t>
            </w:r>
          </w:p>
        </w:tc>
      </w:tr>
      <w:tr w:rsidR="00785111" w:rsidRPr="00AA5A69" w:rsidTr="00AA5A69">
        <w:trPr>
          <w:trHeight w:val="225"/>
        </w:trPr>
        <w:tc>
          <w:tcPr>
            <w:tcW w:w="9474" w:type="dxa"/>
            <w:gridSpan w:val="2"/>
            <w:vAlign w:val="center"/>
          </w:tcPr>
          <w:p w:rsidR="00785111" w:rsidRPr="00AA5A69" w:rsidRDefault="00785111" w:rsidP="00AA5A69">
            <w:pPr>
              <w:spacing w:before="20" w:after="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A69">
              <w:rPr>
                <w:rFonts w:ascii="Times New Roman" w:hAnsi="Times New Roman" w:cs="Times New Roman"/>
                <w:sz w:val="24"/>
                <w:szCs w:val="24"/>
              </w:rPr>
              <w:t xml:space="preserve">Дата подготовки обоснования НМЦД: </w:t>
            </w:r>
            <w:r w:rsidR="0069375B" w:rsidRPr="00AA5A6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47A85" w:rsidRPr="00AA5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75B" w:rsidRPr="00AA5A6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C05E9" w:rsidRPr="00AA5A6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9375B" w:rsidRPr="00AA5A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45BE" w:rsidRPr="00AA5A6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A617A8" w:rsidRPr="00AA5A69" w:rsidRDefault="00A617A8" w:rsidP="00AA5A69">
      <w:pPr>
        <w:spacing w:before="20" w:after="20" w:line="276" w:lineRule="auto"/>
        <w:rPr>
          <w:rFonts w:ascii="Times New Roman" w:hAnsi="Times New Roman" w:cs="Times New Roman"/>
          <w:sz w:val="24"/>
          <w:szCs w:val="24"/>
        </w:rPr>
      </w:pPr>
    </w:p>
    <w:sectPr w:rsidR="00A617A8" w:rsidRPr="00AA5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D3F01"/>
    <w:multiLevelType w:val="multilevel"/>
    <w:tmpl w:val="0646F9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"/>
      <w:lvlJc w:val="left"/>
      <w:pPr>
        <w:ind w:left="1776" w:hanging="720"/>
      </w:pPr>
      <w:rPr>
        <w:rFonts w:ascii="Symbol" w:hAnsi="Symbo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111456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FC088A"/>
    <w:multiLevelType w:val="hybridMultilevel"/>
    <w:tmpl w:val="4356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3E"/>
    <w:rsid w:val="000031AE"/>
    <w:rsid w:val="00003A6D"/>
    <w:rsid w:val="000040C8"/>
    <w:rsid w:val="00026340"/>
    <w:rsid w:val="00033E73"/>
    <w:rsid w:val="000D50F9"/>
    <w:rsid w:val="001315BE"/>
    <w:rsid w:val="001417CE"/>
    <w:rsid w:val="001766BE"/>
    <w:rsid w:val="00191F8A"/>
    <w:rsid w:val="00195284"/>
    <w:rsid w:val="001C6756"/>
    <w:rsid w:val="001D5AC8"/>
    <w:rsid w:val="00203609"/>
    <w:rsid w:val="00212D3E"/>
    <w:rsid w:val="00246502"/>
    <w:rsid w:val="002745BE"/>
    <w:rsid w:val="00297323"/>
    <w:rsid w:val="002A59A0"/>
    <w:rsid w:val="002D0EE7"/>
    <w:rsid w:val="002D36BA"/>
    <w:rsid w:val="002D7AE0"/>
    <w:rsid w:val="00337C35"/>
    <w:rsid w:val="00343600"/>
    <w:rsid w:val="0034436E"/>
    <w:rsid w:val="003612F4"/>
    <w:rsid w:val="00366E4B"/>
    <w:rsid w:val="00372A06"/>
    <w:rsid w:val="003970E4"/>
    <w:rsid w:val="00397385"/>
    <w:rsid w:val="003A5CC0"/>
    <w:rsid w:val="003D1976"/>
    <w:rsid w:val="003D2731"/>
    <w:rsid w:val="003E418F"/>
    <w:rsid w:val="003F2D5B"/>
    <w:rsid w:val="00410D38"/>
    <w:rsid w:val="00433E8F"/>
    <w:rsid w:val="0047699D"/>
    <w:rsid w:val="004800BA"/>
    <w:rsid w:val="00480516"/>
    <w:rsid w:val="00496676"/>
    <w:rsid w:val="00497B2F"/>
    <w:rsid w:val="004B2299"/>
    <w:rsid w:val="004C214D"/>
    <w:rsid w:val="004E6042"/>
    <w:rsid w:val="0050295B"/>
    <w:rsid w:val="005C35B9"/>
    <w:rsid w:val="00605F20"/>
    <w:rsid w:val="006124E9"/>
    <w:rsid w:val="006237DA"/>
    <w:rsid w:val="00626DEF"/>
    <w:rsid w:val="0069375B"/>
    <w:rsid w:val="006D1380"/>
    <w:rsid w:val="006E3D80"/>
    <w:rsid w:val="007037B9"/>
    <w:rsid w:val="0074779B"/>
    <w:rsid w:val="00781954"/>
    <w:rsid w:val="00785111"/>
    <w:rsid w:val="007A3E9C"/>
    <w:rsid w:val="007A49C2"/>
    <w:rsid w:val="00807D00"/>
    <w:rsid w:val="008341C4"/>
    <w:rsid w:val="00850AC6"/>
    <w:rsid w:val="00882FF2"/>
    <w:rsid w:val="008A5B0B"/>
    <w:rsid w:val="008A6F16"/>
    <w:rsid w:val="008D5746"/>
    <w:rsid w:val="009578A7"/>
    <w:rsid w:val="009650FD"/>
    <w:rsid w:val="00A10AEA"/>
    <w:rsid w:val="00A1642A"/>
    <w:rsid w:val="00A25CD9"/>
    <w:rsid w:val="00A617A8"/>
    <w:rsid w:val="00A61EA2"/>
    <w:rsid w:val="00A65356"/>
    <w:rsid w:val="00A65897"/>
    <w:rsid w:val="00A87A4B"/>
    <w:rsid w:val="00A95E9F"/>
    <w:rsid w:val="00AA5A69"/>
    <w:rsid w:val="00AD5183"/>
    <w:rsid w:val="00B07BF9"/>
    <w:rsid w:val="00B17FA6"/>
    <w:rsid w:val="00B43F5F"/>
    <w:rsid w:val="00B5485E"/>
    <w:rsid w:val="00BA193D"/>
    <w:rsid w:val="00BC7231"/>
    <w:rsid w:val="00BD3975"/>
    <w:rsid w:val="00BD7CDB"/>
    <w:rsid w:val="00BE4D1A"/>
    <w:rsid w:val="00BF0846"/>
    <w:rsid w:val="00C51E41"/>
    <w:rsid w:val="00C82E83"/>
    <w:rsid w:val="00CC2569"/>
    <w:rsid w:val="00CD2157"/>
    <w:rsid w:val="00D10490"/>
    <w:rsid w:val="00D42F9E"/>
    <w:rsid w:val="00D54A46"/>
    <w:rsid w:val="00D76DEF"/>
    <w:rsid w:val="00D90005"/>
    <w:rsid w:val="00DA50FA"/>
    <w:rsid w:val="00E02C9C"/>
    <w:rsid w:val="00E438D8"/>
    <w:rsid w:val="00E47A85"/>
    <w:rsid w:val="00E600A5"/>
    <w:rsid w:val="00E71CDF"/>
    <w:rsid w:val="00E75B74"/>
    <w:rsid w:val="00EA090B"/>
    <w:rsid w:val="00EF73D4"/>
    <w:rsid w:val="00F05170"/>
    <w:rsid w:val="00F314F3"/>
    <w:rsid w:val="00F51BA6"/>
    <w:rsid w:val="00F65D4E"/>
    <w:rsid w:val="00F72396"/>
    <w:rsid w:val="00F954AB"/>
    <w:rsid w:val="00F95912"/>
    <w:rsid w:val="00F964BA"/>
    <w:rsid w:val="00F973DA"/>
    <w:rsid w:val="00FB666D"/>
    <w:rsid w:val="00FC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32EFB"/>
  <w15:chartTrackingRefBased/>
  <w15:docId w15:val="{A4080F3D-90D2-41FD-99EA-B24C3233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0FA"/>
  </w:style>
  <w:style w:type="paragraph" w:styleId="1">
    <w:name w:val="heading 1"/>
    <w:basedOn w:val="a"/>
    <w:next w:val="a"/>
    <w:link w:val="10"/>
    <w:autoRedefine/>
    <w:qFormat/>
    <w:rsid w:val="00AA5A69"/>
    <w:pPr>
      <w:spacing w:before="120" w:after="120" w:line="288" w:lineRule="auto"/>
      <w:ind w:right="567"/>
      <w:contextualSpacing/>
      <w:jc w:val="center"/>
      <w:outlineLvl w:val="0"/>
    </w:pPr>
    <w:rPr>
      <w:rFonts w:ascii="Times New Roman" w:eastAsia="Times New Roman" w:hAnsi="Times New Roman" w:cs="Times New Roman"/>
      <w:b/>
      <w:bCs/>
      <w:caps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5A69"/>
    <w:rPr>
      <w:rFonts w:ascii="Times New Roman" w:eastAsia="Times New Roman" w:hAnsi="Times New Roman" w:cs="Times New Roman"/>
      <w:b/>
      <w:bCs/>
      <w:caps/>
      <w:kern w:val="28"/>
      <w:sz w:val="20"/>
      <w:szCs w:val="20"/>
      <w:lang w:eastAsia="ru-RU"/>
    </w:rPr>
  </w:style>
  <w:style w:type="table" w:styleId="a3">
    <w:name w:val="Table Grid"/>
    <w:basedOn w:val="a1"/>
    <w:uiPriority w:val="39"/>
    <w:rsid w:val="00A6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9528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65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5D4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F95912"/>
    <w:rPr>
      <w:color w:val="0563C1" w:themeColor="hyperlink"/>
      <w:u w:val="single"/>
    </w:rPr>
  </w:style>
  <w:style w:type="paragraph" w:styleId="a8">
    <w:name w:val="List Paragraph"/>
    <w:aliases w:val="Bullet List,FooterText,numbered"/>
    <w:basedOn w:val="a"/>
    <w:link w:val="a9"/>
    <w:uiPriority w:val="34"/>
    <w:qFormat/>
    <w:rsid w:val="00B07BF9"/>
    <w:pPr>
      <w:ind w:left="720"/>
      <w:contextualSpacing/>
    </w:pPr>
  </w:style>
  <w:style w:type="character" w:customStyle="1" w:styleId="a9">
    <w:name w:val="Абзац списка Знак"/>
    <w:aliases w:val="Bullet List Знак,FooterText Знак,numbered Знак"/>
    <w:link w:val="a8"/>
    <w:uiPriority w:val="34"/>
    <w:rsid w:val="00B07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 Игорь</dc:creator>
  <cp:keywords/>
  <dc:description/>
  <cp:lastModifiedBy>Аношкин Павел Анатольевич</cp:lastModifiedBy>
  <cp:revision>3</cp:revision>
  <cp:lastPrinted>2026-03-12T06:58:00Z</cp:lastPrinted>
  <dcterms:created xsi:type="dcterms:W3CDTF">2026-03-12T06:57:00Z</dcterms:created>
  <dcterms:modified xsi:type="dcterms:W3CDTF">2026-03-12T07:00:00Z</dcterms:modified>
</cp:coreProperties>
</file>